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FB" w:rsidRPr="00151762" w:rsidRDefault="008E4481" w:rsidP="00F57D18">
      <w:pPr>
        <w:shd w:val="clear" w:color="auto" w:fill="FFFFFF"/>
        <w:spacing w:after="0" w:line="252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E05198">
        <w:rPr>
          <w:rFonts w:ascii="Century" w:eastAsia="Calibri" w:hAnsi="Century" w:cs="Times New Roman"/>
          <w:sz w:val="24"/>
          <w:szCs w:val="24"/>
          <w:lang w:val="ru-RU" w:eastAsia="ru-RU"/>
        </w:rPr>
        <w:t xml:space="preserve">                                                                </w:t>
      </w:r>
      <w:r w:rsidR="00C609FB" w:rsidRPr="0015176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C609FB" w:rsidRPr="000D7C09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val="ru-RU" w:eastAsia="ru-RU"/>
        </w:rPr>
      </w:pPr>
      <w:r w:rsidRPr="00151762">
        <w:rPr>
          <w:rFonts w:ascii="Century" w:eastAsia="Calibri" w:hAnsi="Century" w:cs="Times New Roman"/>
          <w:b/>
          <w:sz w:val="32"/>
          <w:szCs w:val="32"/>
          <w:lang w:eastAsia="ru-RU"/>
        </w:rPr>
        <w:t>2</w:t>
      </w:r>
      <w:r w:rsidR="002E186A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 </w:t>
      </w:r>
      <w:r w:rsidRPr="0015176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0D7C09" w:rsidRPr="000D7C09" w:rsidRDefault="000D7C09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val="ru-RU" w:eastAsia="ru-RU"/>
        </w:rPr>
      </w:pPr>
    </w:p>
    <w:p w:rsidR="00C609FB" w:rsidRPr="00151762" w:rsidRDefault="000859C6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№ </w:t>
      </w:r>
      <w:r w:rsidR="00AA6CDB">
        <w:rPr>
          <w:rFonts w:ascii="Century" w:hAnsi="Century"/>
          <w:bCs/>
          <w:sz w:val="32"/>
          <w:szCs w:val="32"/>
        </w:rPr>
        <w:t>22/22</w:t>
      </w:r>
      <w:r w:rsidRPr="00A87819">
        <w:rPr>
          <w:rFonts w:ascii="Century" w:hAnsi="Century"/>
          <w:bCs/>
          <w:sz w:val="32"/>
          <w:szCs w:val="32"/>
        </w:rPr>
        <w:t>-49</w:t>
      </w:r>
      <w:r w:rsidR="005C08DB">
        <w:rPr>
          <w:rFonts w:ascii="Century" w:hAnsi="Century"/>
          <w:bCs/>
          <w:sz w:val="32"/>
          <w:szCs w:val="32"/>
        </w:rPr>
        <w:t>29</w:t>
      </w:r>
    </w:p>
    <w:p w:rsidR="00C609FB" w:rsidRDefault="00C609FB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5C08DB" w:rsidRPr="003D7CFE" w:rsidRDefault="00446E5A" w:rsidP="005C08DB">
      <w:pPr>
        <w:jc w:val="both"/>
        <w:rPr>
          <w:rFonts w:ascii="Century" w:hAnsi="Century"/>
          <w:sz w:val="28"/>
          <w:szCs w:val="28"/>
        </w:rPr>
      </w:pPr>
      <w:r w:rsidRPr="003D7CFE">
        <w:rPr>
          <w:rFonts w:ascii="Century" w:hAnsi="Century"/>
          <w:sz w:val="28"/>
          <w:szCs w:val="28"/>
        </w:rPr>
        <w:t>26</w:t>
      </w:r>
      <w:r w:rsidR="005C08DB" w:rsidRPr="003D7CFE">
        <w:rPr>
          <w:rFonts w:ascii="Century" w:hAnsi="Century"/>
          <w:sz w:val="28"/>
          <w:szCs w:val="28"/>
        </w:rPr>
        <w:t xml:space="preserve"> травня 2022року</w:t>
      </w:r>
      <w:r w:rsidR="005C08DB" w:rsidRPr="003D7CFE">
        <w:rPr>
          <w:rFonts w:ascii="Century" w:hAnsi="Century"/>
          <w:sz w:val="28"/>
          <w:szCs w:val="28"/>
        </w:rPr>
        <w:tab/>
      </w:r>
      <w:r w:rsidR="005C08DB" w:rsidRPr="003D7CFE">
        <w:rPr>
          <w:rFonts w:ascii="Century" w:hAnsi="Century"/>
          <w:sz w:val="28"/>
          <w:szCs w:val="28"/>
        </w:rPr>
        <w:tab/>
      </w:r>
      <w:r w:rsidR="005C08DB" w:rsidRPr="003D7CFE">
        <w:rPr>
          <w:rFonts w:ascii="Century" w:hAnsi="Century"/>
          <w:sz w:val="28"/>
          <w:szCs w:val="28"/>
        </w:rPr>
        <w:tab/>
      </w:r>
      <w:r w:rsidR="005C08DB" w:rsidRPr="003D7CFE">
        <w:rPr>
          <w:rFonts w:ascii="Century" w:hAnsi="Century"/>
          <w:sz w:val="28"/>
          <w:szCs w:val="28"/>
        </w:rPr>
        <w:tab/>
      </w:r>
      <w:r w:rsidR="005C08DB" w:rsidRPr="003D7CFE">
        <w:rPr>
          <w:rFonts w:ascii="Century" w:hAnsi="Century"/>
          <w:sz w:val="28"/>
          <w:szCs w:val="28"/>
        </w:rPr>
        <w:tab/>
      </w:r>
      <w:r w:rsidR="005C08DB" w:rsidRPr="003D7CFE">
        <w:rPr>
          <w:rFonts w:ascii="Century" w:hAnsi="Century"/>
          <w:sz w:val="28"/>
          <w:szCs w:val="28"/>
        </w:rPr>
        <w:tab/>
      </w:r>
      <w:r w:rsidR="005C08DB" w:rsidRPr="003D7CFE">
        <w:rPr>
          <w:rFonts w:ascii="Century" w:hAnsi="Century"/>
          <w:sz w:val="28"/>
          <w:szCs w:val="28"/>
        </w:rPr>
        <w:tab/>
      </w:r>
      <w:r w:rsidR="00C15CD7">
        <w:rPr>
          <w:rFonts w:ascii="Century" w:hAnsi="Century"/>
          <w:sz w:val="28"/>
          <w:szCs w:val="28"/>
        </w:rPr>
        <w:t xml:space="preserve">             </w:t>
      </w:r>
      <w:r w:rsidR="005C08DB" w:rsidRPr="003D7CFE">
        <w:rPr>
          <w:rFonts w:ascii="Century" w:hAnsi="Century"/>
          <w:sz w:val="28"/>
          <w:szCs w:val="28"/>
        </w:rPr>
        <w:t>м. Городок</w:t>
      </w:r>
    </w:p>
    <w:p w:rsidR="005C08DB" w:rsidRPr="003D7CFE" w:rsidRDefault="00AA6CDB" w:rsidP="00AA6CDB">
      <w:pPr>
        <w:tabs>
          <w:tab w:val="left" w:pos="4395"/>
        </w:tabs>
        <w:spacing w:after="240" w:line="276" w:lineRule="auto"/>
        <w:rPr>
          <w:rFonts w:ascii="Century" w:hAnsi="Century"/>
          <w:b/>
          <w:bCs/>
          <w:sz w:val="28"/>
          <w:szCs w:val="28"/>
          <w:lang w:eastAsia="uk-UA"/>
        </w:rPr>
      </w:pPr>
      <w:r w:rsidRPr="003D7CFE">
        <w:rPr>
          <w:rFonts w:ascii="Century" w:hAnsi="Century"/>
          <w:b/>
          <w:bCs/>
          <w:sz w:val="28"/>
          <w:szCs w:val="28"/>
          <w:lang w:eastAsia="uk-UA"/>
        </w:rPr>
        <w:t xml:space="preserve">Про порядок денний 22 сесії </w:t>
      </w:r>
      <w:r w:rsidR="005C08DB" w:rsidRPr="003D7CFE">
        <w:rPr>
          <w:rFonts w:ascii="Century" w:hAnsi="Century"/>
          <w:b/>
          <w:bCs/>
          <w:sz w:val="28"/>
          <w:szCs w:val="28"/>
          <w:lang w:eastAsia="uk-UA"/>
        </w:rPr>
        <w:t xml:space="preserve">міської ради </w:t>
      </w:r>
    </w:p>
    <w:p w:rsidR="005C08DB" w:rsidRPr="003D7CFE" w:rsidRDefault="005C08DB" w:rsidP="005C08DB">
      <w:pPr>
        <w:spacing w:line="276" w:lineRule="auto"/>
        <w:ind w:firstLine="708"/>
        <w:jc w:val="both"/>
        <w:rPr>
          <w:rFonts w:ascii="Century" w:hAnsi="Century"/>
          <w:sz w:val="28"/>
          <w:szCs w:val="28"/>
          <w:lang w:eastAsia="uk-UA"/>
        </w:rPr>
      </w:pPr>
      <w:r w:rsidRPr="003D7CFE">
        <w:rPr>
          <w:rFonts w:ascii="Century" w:hAnsi="Century"/>
          <w:sz w:val="28"/>
          <w:szCs w:val="28"/>
          <w:lang w:eastAsia="uk-UA"/>
        </w:rPr>
        <w:t>Заслухавши та обговоривши порядок денний сесії, запропонований міським головою, враховуючи пропозиції постійних комісій, депутатських ф</w:t>
      </w:r>
      <w:bookmarkStart w:id="2" w:name="_GoBack"/>
      <w:bookmarkEnd w:id="2"/>
      <w:r w:rsidRPr="003D7CFE">
        <w:rPr>
          <w:rFonts w:ascii="Century" w:hAnsi="Century"/>
          <w:sz w:val="28"/>
          <w:szCs w:val="28"/>
          <w:lang w:eastAsia="uk-UA"/>
        </w:rPr>
        <w:t>ракцій, депутатів, Городоцька міська рада восьмого скликання</w:t>
      </w:r>
    </w:p>
    <w:p w:rsidR="005C08DB" w:rsidRPr="003D7CFE" w:rsidRDefault="005C08DB" w:rsidP="005C08DB">
      <w:pPr>
        <w:pStyle w:val="a7"/>
      </w:pPr>
      <w:r w:rsidRPr="003D7CFE">
        <w:t xml:space="preserve">ВИРІШИЛА: </w:t>
      </w:r>
    </w:p>
    <w:p w:rsidR="005C08DB" w:rsidRPr="003D7CFE" w:rsidRDefault="005C08DB" w:rsidP="005C08DB">
      <w:pPr>
        <w:pStyle w:val="a3"/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D7CFE">
        <w:rPr>
          <w:rFonts w:ascii="Century" w:hAnsi="Century"/>
          <w:sz w:val="28"/>
          <w:szCs w:val="28"/>
        </w:rPr>
        <w:t>затвердити такий порядок денний 22 сесії Городоцької міської ради восьмого скликання і винести на обговорення такі питання: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bookmarkStart w:id="3" w:name="_Hlk65856099"/>
      <w:r w:rsidRPr="003D7CFE">
        <w:rPr>
          <w:sz w:val="28"/>
          <w:szCs w:val="28"/>
        </w:rPr>
        <w:t>Про  інформацію Городоцької міської територіальної виборчої комісії щодо зміни в складі депутатського корпусу Городоцької міської ради.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sz w:val="28"/>
          <w:szCs w:val="28"/>
        </w:rPr>
        <w:t>Про</w:t>
      </w:r>
      <w:r w:rsidR="003D7CFE">
        <w:rPr>
          <w:sz w:val="28"/>
          <w:szCs w:val="28"/>
        </w:rPr>
        <w:t xml:space="preserve"> </w:t>
      </w:r>
      <w:r w:rsidRPr="003D7CFE">
        <w:rPr>
          <w:sz w:val="28"/>
          <w:szCs w:val="28"/>
        </w:rPr>
        <w:t>внесення змін до персонального складу виконавчого комітету Городоцької міської ради.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>Про</w:t>
      </w:r>
      <w:r w:rsidRPr="003D7CFE">
        <w:rPr>
          <w:sz w:val="28"/>
          <w:szCs w:val="28"/>
        </w:rPr>
        <w:t xml:space="preserve"> внесення змін до складу постійної комісії з питань охорони здоров’я, соціального захисту, у справах ветеранів ООС / АТО.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sz w:val="28"/>
          <w:szCs w:val="28"/>
        </w:rPr>
        <w:t>Про затвердження звіту щодо виконання бюджету Городоцької міської територіальної громади за І квартал 2022 року.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sz w:val="28"/>
          <w:szCs w:val="28"/>
        </w:rPr>
        <w:t>Про</w:t>
      </w:r>
      <w:r w:rsidR="00E05198" w:rsidRPr="003D7CFE">
        <w:rPr>
          <w:sz w:val="28"/>
          <w:szCs w:val="28"/>
        </w:rPr>
        <w:t xml:space="preserve"> </w:t>
      </w:r>
      <w:r w:rsidRPr="003D7CFE">
        <w:rPr>
          <w:rFonts w:ascii="Georgia" w:hAnsi="Georgia"/>
          <w:bCs/>
          <w:color w:val="252B33"/>
          <w:sz w:val="28"/>
          <w:szCs w:val="28"/>
        </w:rPr>
        <w:t>надання орендних знижок від сплати орендної плати за договорами оренди майна комунальної власності Городоцької  міської ради  у зв’язку із запровадженням воєнного стану.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="00423D1A" w:rsidRPr="003D7CFE">
        <w:rPr>
          <w:rFonts w:ascii="Century" w:hAnsi="Century"/>
          <w:sz w:val="28"/>
          <w:szCs w:val="28"/>
        </w:rPr>
        <w:t>затвердження Положення про діяльність аукціонної комісії для продажу об’єктів комунальної власності Городоцької міської ради та складу аукціонної комісії.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 xml:space="preserve"> затвердження Положення про службу у справах дітей Городоцької міської ради.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>Про</w:t>
      </w:r>
      <w:r w:rsidR="00BF7F40" w:rsidRPr="003D7CFE">
        <w:rPr>
          <w:rFonts w:ascii="Century" w:hAnsi="Century"/>
          <w:bCs/>
          <w:sz w:val="28"/>
          <w:szCs w:val="28"/>
        </w:rPr>
        <w:t xml:space="preserve"> </w:t>
      </w:r>
      <w:r w:rsidRPr="003D7CFE">
        <w:rPr>
          <w:rFonts w:ascii="Century" w:hAnsi="Century"/>
          <w:iCs/>
          <w:sz w:val="28"/>
          <w:szCs w:val="28"/>
          <w:lang w:eastAsia="ru-RU"/>
        </w:rPr>
        <w:t>затвердження Статуту КНП «</w:t>
      </w:r>
      <w:proofErr w:type="spellStart"/>
      <w:r w:rsidRPr="003D7CFE">
        <w:rPr>
          <w:rFonts w:ascii="Century" w:hAnsi="Century"/>
          <w:iCs/>
          <w:sz w:val="28"/>
          <w:szCs w:val="28"/>
          <w:lang w:eastAsia="ru-RU"/>
        </w:rPr>
        <w:t>Городоцька</w:t>
      </w:r>
      <w:proofErr w:type="spellEnd"/>
      <w:r w:rsidRPr="003D7CFE">
        <w:rPr>
          <w:rFonts w:ascii="Century" w:hAnsi="Century"/>
          <w:iCs/>
          <w:sz w:val="28"/>
          <w:szCs w:val="28"/>
          <w:lang w:eastAsia="ru-RU"/>
        </w:rPr>
        <w:t xml:space="preserve"> центральна лікарня» </w:t>
      </w:r>
      <w:proofErr w:type="spellStart"/>
      <w:r w:rsidRPr="003D7CFE">
        <w:rPr>
          <w:rFonts w:ascii="Century" w:hAnsi="Century"/>
          <w:iCs/>
          <w:sz w:val="28"/>
          <w:szCs w:val="28"/>
          <w:lang w:eastAsia="ru-RU"/>
        </w:rPr>
        <w:t>Городоцької</w:t>
      </w:r>
      <w:proofErr w:type="spellEnd"/>
      <w:r w:rsidRPr="003D7CFE">
        <w:rPr>
          <w:rFonts w:ascii="Century" w:hAnsi="Century"/>
          <w:iCs/>
          <w:sz w:val="28"/>
          <w:szCs w:val="28"/>
          <w:lang w:eastAsia="ru-RU"/>
        </w:rPr>
        <w:t xml:space="preserve"> міської ради у новій редакції.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lastRenderedPageBreak/>
        <w:t xml:space="preserve">Про </w:t>
      </w:r>
      <w:r w:rsidRPr="003D7CFE">
        <w:rPr>
          <w:rFonts w:ascii="Century" w:hAnsi="Century"/>
          <w:iCs/>
          <w:sz w:val="28"/>
          <w:szCs w:val="28"/>
          <w:lang w:eastAsia="ru-RU"/>
        </w:rPr>
        <w:t>затвердження Статуту КНП «Городоцький центр первинної медико-санітарної допомоги» Городоцької міської ради у новій редакції.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>Про</w:t>
      </w:r>
      <w:r w:rsidR="00D33AD1" w:rsidRPr="003D7CFE">
        <w:rPr>
          <w:rFonts w:ascii="Century" w:hAnsi="Century"/>
          <w:bCs/>
          <w:sz w:val="28"/>
          <w:szCs w:val="28"/>
        </w:rPr>
        <w:t xml:space="preserve"> </w:t>
      </w:r>
      <w:r w:rsidRPr="003D7CFE">
        <w:rPr>
          <w:rFonts w:ascii="Century" w:hAnsi="Century"/>
          <w:iCs/>
          <w:sz w:val="28"/>
          <w:szCs w:val="28"/>
          <w:lang w:eastAsia="ru-RU"/>
        </w:rPr>
        <w:t>затвердження Статуту КНП «</w:t>
      </w:r>
      <w:proofErr w:type="spellStart"/>
      <w:r w:rsidRPr="003D7CFE">
        <w:rPr>
          <w:rFonts w:ascii="Century" w:hAnsi="Century"/>
          <w:iCs/>
          <w:sz w:val="28"/>
          <w:szCs w:val="28"/>
          <w:lang w:eastAsia="ru-RU"/>
        </w:rPr>
        <w:t>Городоцька</w:t>
      </w:r>
      <w:proofErr w:type="spellEnd"/>
      <w:r w:rsidRPr="003D7CFE">
        <w:rPr>
          <w:rFonts w:ascii="Century" w:hAnsi="Century"/>
          <w:iCs/>
          <w:sz w:val="28"/>
          <w:szCs w:val="28"/>
          <w:lang w:eastAsia="ru-RU"/>
        </w:rPr>
        <w:t xml:space="preserve"> стоматологічна поліклініка» Львівської області.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>Про</w:t>
      </w:r>
      <w:r w:rsidR="00824A9E" w:rsidRPr="003D7CFE">
        <w:rPr>
          <w:rFonts w:ascii="Century" w:hAnsi="Century"/>
          <w:bCs/>
          <w:sz w:val="28"/>
          <w:szCs w:val="28"/>
        </w:rPr>
        <w:t xml:space="preserve"> </w:t>
      </w:r>
      <w:r w:rsidRPr="003D7CFE">
        <w:rPr>
          <w:rFonts w:ascii="Century" w:hAnsi="Century"/>
          <w:bCs/>
          <w:sz w:val="28"/>
          <w:szCs w:val="28"/>
        </w:rPr>
        <w:t>перейменування вулиць в с. Черляни Львівського району Львівської області.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 xml:space="preserve"> надання дозволу міськвиконкому на розроблення детального плану території земельної ділянки для розміщення тренувального центру територіальної оборонив урочищі «Під Цунівським лісом» на території Городоцької міської ради Львівського району Львівської області.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 xml:space="preserve"> надання дозволу міськвиконкому на розроблення детального плану території земельної ділянки для розміщення кварталу індивідуальної житлової забудови в урочищі «</w:t>
      </w:r>
      <w:proofErr w:type="spellStart"/>
      <w:r w:rsidRPr="003D7CFE">
        <w:rPr>
          <w:rFonts w:ascii="Century" w:hAnsi="Century"/>
          <w:sz w:val="28"/>
          <w:szCs w:val="28"/>
        </w:rPr>
        <w:t>Стрельбище</w:t>
      </w:r>
      <w:proofErr w:type="spellEnd"/>
      <w:r w:rsidRPr="003D7CFE">
        <w:rPr>
          <w:rFonts w:ascii="Century" w:hAnsi="Century"/>
          <w:sz w:val="28"/>
          <w:szCs w:val="28"/>
        </w:rPr>
        <w:t xml:space="preserve">»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Львівського району Львівської області.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 xml:space="preserve"> надання дозволу міськвиконкому на розроблення детального плану території земельної ділянки для розміщення кварталу індивідуальної житлової забудови орієнтовною площею 15 га в с. Галичани Львівського району Львівської області.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 xml:space="preserve">надання дозволу міськвиконкому на розроблення детального плану території земельної ділянки для розміщення групи індивідуальних гаражів на території Городоцької міської ради Львівського району Львівської області. 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>Про</w:t>
      </w:r>
      <w:r w:rsidRPr="003D7CFE">
        <w:rPr>
          <w:rFonts w:ascii="Century" w:hAnsi="Century"/>
          <w:sz w:val="28"/>
          <w:szCs w:val="28"/>
        </w:rPr>
        <w:t xml:space="preserve">  затвердження детального плану території земельної ділянки для будівництва та обслуговування багатоквартирного житлового будинку, прилеглих господарських будівель, споруд та прибудинкової території.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>Про</w:t>
      </w:r>
      <w:r w:rsidRPr="003D7CFE">
        <w:rPr>
          <w:rFonts w:ascii="Century" w:hAnsi="Century"/>
          <w:sz w:val="28"/>
          <w:szCs w:val="28"/>
        </w:rPr>
        <w:t xml:space="preserve">  затвердження детального плану території земельної ділянки для будівництва і обслуговування житлового будинку, господарських будівель і споруд.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>Про</w:t>
      </w:r>
      <w:r w:rsidR="003D7CFE">
        <w:rPr>
          <w:rFonts w:ascii="Century" w:hAnsi="Century"/>
          <w:bCs/>
          <w:sz w:val="28"/>
          <w:szCs w:val="28"/>
        </w:rPr>
        <w:t xml:space="preserve"> </w:t>
      </w:r>
      <w:r w:rsidRPr="003D7CFE">
        <w:rPr>
          <w:rFonts w:ascii="Century" w:hAnsi="Century"/>
          <w:sz w:val="28"/>
          <w:szCs w:val="28"/>
        </w:rPr>
        <w:t xml:space="preserve"> затвердження детального плану території земельної ділянки для розміщення та експлуатації об’єктів і споруд телекомунікації. 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>Про</w:t>
      </w:r>
      <w:r w:rsidRPr="003D7CFE">
        <w:rPr>
          <w:rFonts w:ascii="Century" w:hAnsi="Century"/>
          <w:sz w:val="28"/>
          <w:szCs w:val="28"/>
        </w:rPr>
        <w:t xml:space="preserve">  затвердження детального плану території земельної ділянки для будівництва і обслуговування житлового будинку, господарських будівель і споруд.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lastRenderedPageBreak/>
        <w:t>Про</w:t>
      </w:r>
      <w:r w:rsidRPr="003D7CFE">
        <w:rPr>
          <w:rFonts w:ascii="Century" w:hAnsi="Century"/>
          <w:sz w:val="28"/>
          <w:szCs w:val="28"/>
        </w:rPr>
        <w:t xml:space="preserve"> затвердження детального плану території щодо зміни цільового призначення земельних ділянок з «для ведення товарного сільськогосподарського виробництва» на «для індивідуального садівництва».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>Про</w:t>
      </w:r>
      <w:r w:rsidR="00043C1E" w:rsidRPr="003D7CFE">
        <w:rPr>
          <w:rFonts w:ascii="Century" w:hAnsi="Century"/>
          <w:bCs/>
          <w:sz w:val="28"/>
          <w:szCs w:val="28"/>
        </w:rPr>
        <w:t xml:space="preserve">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Градівського старостинського округу Городоцької міської ради та передачі її в оренду. 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>Про</w:t>
      </w:r>
      <w:r w:rsidR="00725A97" w:rsidRPr="003D7CFE">
        <w:rPr>
          <w:rFonts w:ascii="Century" w:hAnsi="Century"/>
          <w:bCs/>
          <w:sz w:val="28"/>
          <w:szCs w:val="28"/>
        </w:rPr>
        <w:t xml:space="preserve">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Градівського старостинського округу Городоцької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>Про</w:t>
      </w:r>
      <w:r w:rsidR="002808F1" w:rsidRPr="003D7CFE">
        <w:rPr>
          <w:rFonts w:ascii="Century" w:hAnsi="Century"/>
          <w:bCs/>
          <w:sz w:val="28"/>
          <w:szCs w:val="28"/>
        </w:rPr>
        <w:t xml:space="preserve">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Градівського старостинського округу Городоцької міської ради та передачі її в оренду. 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>Про</w:t>
      </w:r>
      <w:r w:rsidR="00644EB1" w:rsidRPr="003D7CFE">
        <w:rPr>
          <w:rFonts w:ascii="Century" w:hAnsi="Century"/>
          <w:bCs/>
          <w:sz w:val="28"/>
          <w:szCs w:val="28"/>
        </w:rPr>
        <w:t xml:space="preserve">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Братковицького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 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>Про</w:t>
      </w:r>
      <w:r w:rsidR="00C3114E" w:rsidRPr="003D7CFE">
        <w:rPr>
          <w:rFonts w:ascii="Century" w:hAnsi="Century"/>
          <w:bCs/>
          <w:sz w:val="28"/>
          <w:szCs w:val="28"/>
        </w:rPr>
        <w:t xml:space="preserve">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Братковицького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 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>Про</w:t>
      </w:r>
      <w:r w:rsidR="00D30388" w:rsidRPr="003D7CFE">
        <w:rPr>
          <w:rFonts w:ascii="Century" w:hAnsi="Century"/>
          <w:bCs/>
          <w:sz w:val="28"/>
          <w:szCs w:val="28"/>
        </w:rPr>
        <w:t xml:space="preserve">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Братковицького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>Про</w:t>
      </w:r>
      <w:r w:rsidR="00CD440F" w:rsidRPr="003D7CFE">
        <w:rPr>
          <w:rFonts w:ascii="Century" w:hAnsi="Century"/>
          <w:bCs/>
          <w:sz w:val="28"/>
          <w:szCs w:val="28"/>
        </w:rPr>
        <w:t xml:space="preserve">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Градівського старостинського округу Городоцької міської ради та передачі її в оренду. 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>Про</w:t>
      </w:r>
      <w:r w:rsidR="008D23C0" w:rsidRPr="003D7CFE">
        <w:rPr>
          <w:rFonts w:ascii="Century" w:hAnsi="Century"/>
          <w:bCs/>
          <w:sz w:val="28"/>
          <w:szCs w:val="28"/>
        </w:rPr>
        <w:t xml:space="preserve">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Заверещицького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 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</w:t>
      </w:r>
      <w:r w:rsidRPr="003D7CFE">
        <w:rPr>
          <w:rFonts w:ascii="Century" w:hAnsi="Century"/>
          <w:sz w:val="28"/>
          <w:szCs w:val="28"/>
        </w:rPr>
        <w:lastRenderedPageBreak/>
        <w:t xml:space="preserve">території </w:t>
      </w:r>
      <w:proofErr w:type="spellStart"/>
      <w:r w:rsidRPr="003D7CFE">
        <w:rPr>
          <w:rFonts w:ascii="Century" w:hAnsi="Century"/>
          <w:sz w:val="28"/>
          <w:szCs w:val="28"/>
        </w:rPr>
        <w:t>Заверещицького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Заверещицького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Керницького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 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Керницького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Керницького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Керницького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Мшанського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Мшанського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Добрянського старостинського округу Городоцької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Речичанського старостинського округу Городоцької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lastRenderedPageBreak/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Керницького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Угрівського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Галичанівського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Градівського старостинського округу Городоцької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Градівського старостинського округу Городоцької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Градівського старостинського округу Городоцької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Родатицького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сільськогосподарського призначення на території </w:t>
      </w:r>
      <w:proofErr w:type="spellStart"/>
      <w:r w:rsidRPr="003D7CFE">
        <w:rPr>
          <w:rFonts w:ascii="Century" w:hAnsi="Century"/>
          <w:sz w:val="28"/>
          <w:szCs w:val="28"/>
        </w:rPr>
        <w:t>Родатицького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</w:t>
      </w:r>
      <w:proofErr w:type="spellStart"/>
      <w:r w:rsidRPr="003D7CF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D7CF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3D7CFE">
        <w:rPr>
          <w:rFonts w:ascii="Century" w:hAnsi="Century"/>
          <w:sz w:val="28"/>
          <w:szCs w:val="28"/>
        </w:rPr>
        <w:t>Городоцької</w:t>
      </w:r>
      <w:proofErr w:type="spellEnd"/>
      <w:r w:rsidRPr="003D7CFE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Cs/>
          <w:sz w:val="28"/>
          <w:szCs w:val="28"/>
        </w:rPr>
        <w:t xml:space="preserve">Про </w:t>
      </w:r>
      <w:r w:rsidRPr="003D7CFE">
        <w:rPr>
          <w:rFonts w:ascii="Century" w:hAnsi="Century"/>
          <w:sz w:val="28"/>
          <w:szCs w:val="28"/>
        </w:rPr>
        <w:t>затвердження технічної документації</w:t>
      </w:r>
      <w:r w:rsidRPr="003D7CFE">
        <w:rPr>
          <w:rFonts w:ascii="Century" w:hAnsi="Century" w:cs="Arial"/>
          <w:sz w:val="28"/>
          <w:szCs w:val="28"/>
          <w:shd w:val="clear" w:color="auto" w:fill="FFFFFF"/>
        </w:rPr>
        <w:t> із землеустрою щодо інвентаризації земель</w:t>
      </w:r>
      <w:r w:rsidRPr="003D7CFE">
        <w:rPr>
          <w:rFonts w:ascii="Century" w:hAnsi="Century"/>
          <w:sz w:val="28"/>
          <w:szCs w:val="28"/>
        </w:rPr>
        <w:t xml:space="preserve"> на території Городоцької міської ради за межами с.Родатичі.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D7CFE">
        <w:rPr>
          <w:rFonts w:ascii="Century" w:hAnsi="Century"/>
          <w:sz w:val="28"/>
          <w:szCs w:val="28"/>
        </w:rPr>
        <w:t>Про</w:t>
      </w:r>
      <w:r w:rsidR="003D7CFE">
        <w:rPr>
          <w:rFonts w:ascii="Century" w:hAnsi="Century"/>
          <w:sz w:val="28"/>
          <w:szCs w:val="28"/>
        </w:rPr>
        <w:t xml:space="preserve"> </w:t>
      </w:r>
      <w:r w:rsidRPr="003D7CFE">
        <w:rPr>
          <w:rFonts w:ascii="Century" w:hAnsi="Century"/>
          <w:sz w:val="28"/>
          <w:szCs w:val="28"/>
        </w:rPr>
        <w:t xml:space="preserve">затвердження проекту землеустрою щодо відведення земельних ділянок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</w:t>
      </w:r>
      <w:r w:rsidRPr="003D7CFE">
        <w:rPr>
          <w:rFonts w:ascii="Century" w:hAnsi="Century"/>
          <w:sz w:val="28"/>
          <w:szCs w:val="28"/>
        </w:rPr>
        <w:lastRenderedPageBreak/>
        <w:t>збирання, очищення та розподілення води) в постійне користування ЛМКП «Львівводоканал».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D7CFE">
        <w:rPr>
          <w:rFonts w:ascii="Century" w:hAnsi="Century"/>
          <w:sz w:val="28"/>
          <w:szCs w:val="28"/>
        </w:rPr>
        <w:t>Про</w:t>
      </w:r>
      <w:r w:rsidR="003D7CFE">
        <w:rPr>
          <w:rFonts w:ascii="Century" w:hAnsi="Century"/>
          <w:sz w:val="28"/>
          <w:szCs w:val="28"/>
        </w:rPr>
        <w:t xml:space="preserve"> </w:t>
      </w:r>
      <w:r w:rsidRPr="003D7CFE">
        <w:rPr>
          <w:rFonts w:ascii="Century" w:hAnsi="Century"/>
          <w:sz w:val="28"/>
          <w:szCs w:val="28"/>
        </w:rPr>
        <w:t>затвердження проекту землеустрою щодо відведення земельних ділянок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«Львівводоканал».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D7CFE">
        <w:rPr>
          <w:rFonts w:ascii="Century" w:hAnsi="Century"/>
          <w:sz w:val="28"/>
          <w:szCs w:val="28"/>
        </w:rPr>
        <w:t>Про</w:t>
      </w:r>
      <w:r w:rsidR="003D7CFE">
        <w:rPr>
          <w:rFonts w:ascii="Century" w:hAnsi="Century"/>
          <w:sz w:val="28"/>
          <w:szCs w:val="28"/>
        </w:rPr>
        <w:t xml:space="preserve"> </w:t>
      </w:r>
      <w:r w:rsidRPr="003D7CFE">
        <w:rPr>
          <w:rFonts w:ascii="Century" w:hAnsi="Century"/>
          <w:sz w:val="28"/>
          <w:szCs w:val="28"/>
        </w:rPr>
        <w:t>затвердження проекту землеустрою щодо відведення земельних ділянок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«Львівводоканал».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D7CFE">
        <w:rPr>
          <w:rFonts w:ascii="Century" w:hAnsi="Century"/>
          <w:sz w:val="28"/>
          <w:szCs w:val="28"/>
        </w:rPr>
        <w:t>Про</w:t>
      </w:r>
      <w:r w:rsidR="003D7CFE">
        <w:rPr>
          <w:rFonts w:ascii="Century" w:hAnsi="Century"/>
          <w:sz w:val="28"/>
          <w:szCs w:val="28"/>
        </w:rPr>
        <w:t xml:space="preserve"> </w:t>
      </w:r>
      <w:r w:rsidRPr="003D7CFE">
        <w:rPr>
          <w:rFonts w:ascii="Century" w:hAnsi="Century"/>
          <w:sz w:val="28"/>
          <w:szCs w:val="28"/>
        </w:rPr>
        <w:t>затвердження проекту землеустрою щодо відведення земельних ділянок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«Львівводоканал».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D7CFE">
        <w:rPr>
          <w:rFonts w:ascii="Century" w:hAnsi="Century"/>
          <w:sz w:val="28"/>
          <w:szCs w:val="28"/>
        </w:rPr>
        <w:t>Про</w:t>
      </w:r>
      <w:r w:rsidR="003D7CFE">
        <w:rPr>
          <w:rFonts w:ascii="Century" w:hAnsi="Century"/>
          <w:sz w:val="28"/>
          <w:szCs w:val="28"/>
        </w:rPr>
        <w:t xml:space="preserve"> </w:t>
      </w:r>
      <w:r w:rsidRPr="003D7CFE">
        <w:rPr>
          <w:rFonts w:ascii="Century" w:hAnsi="Century"/>
          <w:sz w:val="28"/>
          <w:szCs w:val="28"/>
        </w:rPr>
        <w:t>затвердження проекту землеустрою щодо відведення земельних ділянок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«Львівводоканал».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D7CFE">
        <w:rPr>
          <w:rFonts w:ascii="Century" w:hAnsi="Century"/>
          <w:sz w:val="28"/>
          <w:szCs w:val="28"/>
        </w:rPr>
        <w:t>Про</w:t>
      </w:r>
      <w:r w:rsidR="003D7CFE">
        <w:rPr>
          <w:rFonts w:ascii="Century" w:hAnsi="Century"/>
          <w:sz w:val="28"/>
          <w:szCs w:val="28"/>
        </w:rPr>
        <w:t xml:space="preserve"> </w:t>
      </w:r>
      <w:r w:rsidRPr="003D7CFE">
        <w:rPr>
          <w:rFonts w:ascii="Century" w:hAnsi="Century"/>
          <w:sz w:val="28"/>
          <w:szCs w:val="28"/>
        </w:rPr>
        <w:t>затвердження проекту землеустрою щодо відведення земельних ділянок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«Львівводоканал».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D7CFE">
        <w:rPr>
          <w:rFonts w:ascii="Century" w:hAnsi="Century"/>
          <w:sz w:val="28"/>
          <w:szCs w:val="28"/>
        </w:rPr>
        <w:t>Про затвердження проекту землеустрою щодо відведення земельної ділянки приватної власності Ковальчук Світлани Володимирівни в м. Городок, вул. Львівська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D7CFE">
        <w:rPr>
          <w:rFonts w:ascii="Century" w:hAnsi="Century"/>
          <w:sz w:val="28"/>
          <w:szCs w:val="28"/>
        </w:rPr>
        <w:lastRenderedPageBreak/>
        <w:t>Про</w:t>
      </w:r>
      <w:r w:rsidR="00285AA8" w:rsidRPr="003D7CFE">
        <w:rPr>
          <w:rFonts w:ascii="Century" w:hAnsi="Century"/>
          <w:sz w:val="28"/>
          <w:szCs w:val="28"/>
        </w:rPr>
        <w:t xml:space="preserve"> </w:t>
      </w:r>
      <w:r w:rsidRPr="003D7CFE">
        <w:rPr>
          <w:rFonts w:ascii="Century" w:hAnsi="Century"/>
          <w:iCs/>
          <w:sz w:val="28"/>
          <w:szCs w:val="28"/>
          <w:lang w:eastAsia="ru-RU"/>
        </w:rPr>
        <w:t xml:space="preserve">затвердження Звіту про експертну грошову оцінку вартості земельної ділянки та продаж земельної ділянки у власність гр. </w:t>
      </w:r>
      <w:proofErr w:type="spellStart"/>
      <w:r w:rsidRPr="003D7CFE">
        <w:rPr>
          <w:rFonts w:ascii="Century" w:hAnsi="Century"/>
          <w:iCs/>
          <w:sz w:val="28"/>
          <w:szCs w:val="28"/>
          <w:lang w:eastAsia="ru-RU"/>
        </w:rPr>
        <w:t>Ділаю</w:t>
      </w:r>
      <w:proofErr w:type="spellEnd"/>
      <w:r w:rsidRPr="003D7CFE">
        <w:rPr>
          <w:rFonts w:ascii="Century" w:hAnsi="Century"/>
          <w:iCs/>
          <w:sz w:val="28"/>
          <w:szCs w:val="28"/>
          <w:lang w:eastAsia="ru-RU"/>
        </w:rPr>
        <w:t xml:space="preserve"> Михайлу Михайловичу.</w:t>
      </w:r>
    </w:p>
    <w:p w:rsidR="009D09C7" w:rsidRPr="003D7CFE" w:rsidRDefault="009D09C7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D7CFE">
        <w:rPr>
          <w:rFonts w:ascii="Century" w:hAnsi="Century"/>
          <w:iCs/>
          <w:sz w:val="28"/>
          <w:szCs w:val="28"/>
          <w:lang w:eastAsia="ru-RU"/>
        </w:rPr>
        <w:t xml:space="preserve">Про затвердження Звіту про експертну грошову оцінку вартості земельної ділянки та продаж земельної ділянки у власність </w:t>
      </w:r>
      <w:proofErr w:type="spellStart"/>
      <w:r w:rsidRPr="003D7CFE">
        <w:rPr>
          <w:rFonts w:ascii="Century" w:hAnsi="Century"/>
          <w:iCs/>
          <w:sz w:val="28"/>
          <w:szCs w:val="28"/>
          <w:lang w:eastAsia="ru-RU"/>
        </w:rPr>
        <w:t>ТзОВ</w:t>
      </w:r>
      <w:proofErr w:type="spellEnd"/>
      <w:r w:rsidRPr="003D7CFE">
        <w:rPr>
          <w:rFonts w:ascii="Century" w:hAnsi="Century"/>
          <w:iCs/>
          <w:sz w:val="28"/>
          <w:szCs w:val="28"/>
          <w:lang w:eastAsia="ru-RU"/>
        </w:rPr>
        <w:t xml:space="preserve"> «</w:t>
      </w:r>
      <w:proofErr w:type="spellStart"/>
      <w:r w:rsidRPr="003D7CFE">
        <w:rPr>
          <w:rFonts w:ascii="Century" w:hAnsi="Century"/>
          <w:iCs/>
          <w:sz w:val="28"/>
          <w:szCs w:val="28"/>
          <w:lang w:eastAsia="ru-RU"/>
        </w:rPr>
        <w:t>Євростандарт</w:t>
      </w:r>
      <w:proofErr w:type="spellEnd"/>
      <w:r w:rsidRPr="003D7CFE">
        <w:rPr>
          <w:rFonts w:ascii="Century" w:hAnsi="Century"/>
          <w:iCs/>
          <w:sz w:val="28"/>
          <w:szCs w:val="28"/>
          <w:lang w:eastAsia="ru-RU"/>
        </w:rPr>
        <w:t>».</w:t>
      </w:r>
    </w:p>
    <w:p w:rsidR="00423D1A" w:rsidRPr="003D7CFE" w:rsidRDefault="00423D1A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D7CFE">
        <w:rPr>
          <w:rFonts w:ascii="Century" w:hAnsi="Century"/>
          <w:iCs/>
          <w:sz w:val="28"/>
          <w:szCs w:val="28"/>
          <w:lang w:eastAsia="ru-RU"/>
        </w:rPr>
        <w:t>Про</w:t>
      </w:r>
      <w:r w:rsidR="00173628" w:rsidRPr="003D7CFE">
        <w:rPr>
          <w:rFonts w:ascii="Century" w:eastAsia="Century" w:hAnsi="Century" w:cs="Century"/>
          <w:sz w:val="28"/>
          <w:szCs w:val="28"/>
        </w:rPr>
        <w:t xml:space="preserve"> внесення змін до Плану діяльності з підготовки проектів регуляторних актів Городоцької міської ради Львівської області на 2022 рік.</w:t>
      </w:r>
    </w:p>
    <w:p w:rsidR="00173628" w:rsidRPr="003D7CFE" w:rsidRDefault="00173628" w:rsidP="009D09C7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3D7CFE">
        <w:rPr>
          <w:rFonts w:ascii="Century" w:eastAsia="Century" w:hAnsi="Century" w:cs="Century"/>
          <w:sz w:val="28"/>
          <w:szCs w:val="28"/>
        </w:rPr>
        <w:t>Різне.</w:t>
      </w:r>
    </w:p>
    <w:bookmarkEnd w:id="3"/>
    <w:p w:rsidR="005C08DB" w:rsidRPr="003D7CFE" w:rsidRDefault="005C08DB" w:rsidP="009D09C7">
      <w:pPr>
        <w:pStyle w:val="a9"/>
        <w:spacing w:after="0" w:line="252" w:lineRule="auto"/>
        <w:ind w:left="0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</w:p>
    <w:bookmarkEnd w:id="0"/>
    <w:bookmarkEnd w:id="1"/>
    <w:p w:rsidR="003E2D66" w:rsidRPr="003D7CFE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3D7CFE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3E2D66" w:rsidRPr="003D7CFE" w:rsidSect="00E73D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41DCC"/>
    <w:multiLevelType w:val="hybridMultilevel"/>
    <w:tmpl w:val="179AB5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1307C"/>
    <w:multiLevelType w:val="hybridMultilevel"/>
    <w:tmpl w:val="8DE4DFB6"/>
    <w:lvl w:ilvl="0" w:tplc="42AC1C86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0E12"/>
    <w:rsid w:val="00037CAA"/>
    <w:rsid w:val="00043C1E"/>
    <w:rsid w:val="000859C6"/>
    <w:rsid w:val="000D5659"/>
    <w:rsid w:val="000D7C09"/>
    <w:rsid w:val="000E445E"/>
    <w:rsid w:val="00103C78"/>
    <w:rsid w:val="001072EA"/>
    <w:rsid w:val="00151762"/>
    <w:rsid w:val="00173628"/>
    <w:rsid w:val="00180111"/>
    <w:rsid w:val="001C5F9A"/>
    <w:rsid w:val="002059BE"/>
    <w:rsid w:val="00211A9C"/>
    <w:rsid w:val="002779E8"/>
    <w:rsid w:val="002808F1"/>
    <w:rsid w:val="00285AA8"/>
    <w:rsid w:val="002A0ABB"/>
    <w:rsid w:val="002C1356"/>
    <w:rsid w:val="002E186A"/>
    <w:rsid w:val="00343AAF"/>
    <w:rsid w:val="0034562E"/>
    <w:rsid w:val="003640F2"/>
    <w:rsid w:val="00391390"/>
    <w:rsid w:val="003B02AF"/>
    <w:rsid w:val="003D7CFE"/>
    <w:rsid w:val="003E1D2B"/>
    <w:rsid w:val="003E2D66"/>
    <w:rsid w:val="003E44F1"/>
    <w:rsid w:val="00423D1A"/>
    <w:rsid w:val="00425BC1"/>
    <w:rsid w:val="00446E5A"/>
    <w:rsid w:val="00484596"/>
    <w:rsid w:val="004B6162"/>
    <w:rsid w:val="004C358A"/>
    <w:rsid w:val="004F595D"/>
    <w:rsid w:val="005663F9"/>
    <w:rsid w:val="005C08DB"/>
    <w:rsid w:val="006119AB"/>
    <w:rsid w:val="00644EB1"/>
    <w:rsid w:val="00647371"/>
    <w:rsid w:val="00650807"/>
    <w:rsid w:val="00664947"/>
    <w:rsid w:val="006675AA"/>
    <w:rsid w:val="006C47D3"/>
    <w:rsid w:val="00725A97"/>
    <w:rsid w:val="00746C58"/>
    <w:rsid w:val="007A367E"/>
    <w:rsid w:val="007B4E80"/>
    <w:rsid w:val="007D0958"/>
    <w:rsid w:val="00800D49"/>
    <w:rsid w:val="0082441C"/>
    <w:rsid w:val="00824A9E"/>
    <w:rsid w:val="00831558"/>
    <w:rsid w:val="00837B3A"/>
    <w:rsid w:val="008C0476"/>
    <w:rsid w:val="008D23C0"/>
    <w:rsid w:val="008E2F84"/>
    <w:rsid w:val="008E4481"/>
    <w:rsid w:val="009103D1"/>
    <w:rsid w:val="00924185"/>
    <w:rsid w:val="0093290B"/>
    <w:rsid w:val="00983CC2"/>
    <w:rsid w:val="00994431"/>
    <w:rsid w:val="00994D06"/>
    <w:rsid w:val="009D09C7"/>
    <w:rsid w:val="00A300C1"/>
    <w:rsid w:val="00AA6CDB"/>
    <w:rsid w:val="00B630FA"/>
    <w:rsid w:val="00B922A0"/>
    <w:rsid w:val="00BA1617"/>
    <w:rsid w:val="00BB4DC9"/>
    <w:rsid w:val="00BF7F40"/>
    <w:rsid w:val="00C1336F"/>
    <w:rsid w:val="00C15CD7"/>
    <w:rsid w:val="00C3114E"/>
    <w:rsid w:val="00C3513D"/>
    <w:rsid w:val="00C472A1"/>
    <w:rsid w:val="00C609FB"/>
    <w:rsid w:val="00C65934"/>
    <w:rsid w:val="00CC323E"/>
    <w:rsid w:val="00CC34E2"/>
    <w:rsid w:val="00CD3E6A"/>
    <w:rsid w:val="00CD440F"/>
    <w:rsid w:val="00CF6550"/>
    <w:rsid w:val="00CF75C0"/>
    <w:rsid w:val="00D06542"/>
    <w:rsid w:val="00D079EC"/>
    <w:rsid w:val="00D21509"/>
    <w:rsid w:val="00D30388"/>
    <w:rsid w:val="00D33AD1"/>
    <w:rsid w:val="00D469F5"/>
    <w:rsid w:val="00D64AA3"/>
    <w:rsid w:val="00E05198"/>
    <w:rsid w:val="00E64BB7"/>
    <w:rsid w:val="00E73D4F"/>
    <w:rsid w:val="00E905AE"/>
    <w:rsid w:val="00EF4249"/>
    <w:rsid w:val="00F10E12"/>
    <w:rsid w:val="00F57D18"/>
    <w:rsid w:val="00F720C8"/>
    <w:rsid w:val="00F86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nhideWhenUsed/>
    <w:rsid w:val="0010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qFormat/>
    <w:rsid w:val="00C1336F"/>
    <w:rPr>
      <w:b/>
      <w:bCs/>
    </w:rPr>
  </w:style>
  <w:style w:type="character" w:customStyle="1" w:styleId="apple-converted-space">
    <w:name w:val="apple-converted-space"/>
    <w:basedOn w:val="a0"/>
    <w:rsid w:val="00C1336F"/>
  </w:style>
  <w:style w:type="paragraph" w:styleId="a5">
    <w:name w:val="Balloon Text"/>
    <w:basedOn w:val="a"/>
    <w:link w:val="a6"/>
    <w:uiPriority w:val="99"/>
    <w:semiHidden/>
    <w:unhideWhenUsed/>
    <w:rsid w:val="00BB4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DC9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qFormat/>
    <w:rsid w:val="005C08DB"/>
    <w:pPr>
      <w:spacing w:after="0" w:line="276" w:lineRule="auto"/>
      <w:jc w:val="center"/>
    </w:pPr>
    <w:rPr>
      <w:rFonts w:ascii="Century" w:eastAsia="Calibri" w:hAnsi="Century" w:cs="Times New Roman"/>
      <w:b/>
      <w:bCs/>
      <w:spacing w:val="60"/>
      <w:sz w:val="28"/>
      <w:szCs w:val="28"/>
      <w:lang w:eastAsia="uk-UA"/>
    </w:rPr>
  </w:style>
  <w:style w:type="character" w:customStyle="1" w:styleId="a8">
    <w:name w:val="Подзаголовок Знак"/>
    <w:basedOn w:val="a0"/>
    <w:link w:val="a7"/>
    <w:rsid w:val="005C08DB"/>
    <w:rPr>
      <w:rFonts w:ascii="Century" w:eastAsia="Calibri" w:hAnsi="Century" w:cs="Times New Roman"/>
      <w:b/>
      <w:bCs/>
      <w:spacing w:val="60"/>
      <w:sz w:val="28"/>
      <w:szCs w:val="28"/>
      <w:lang w:eastAsia="uk-UA"/>
    </w:rPr>
  </w:style>
  <w:style w:type="paragraph" w:styleId="a9">
    <w:name w:val="List Paragraph"/>
    <w:basedOn w:val="a"/>
    <w:uiPriority w:val="34"/>
    <w:qFormat/>
    <w:rsid w:val="005C08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7827</Words>
  <Characters>4462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35</cp:revision>
  <cp:lastPrinted>2009-01-01T01:29:00Z</cp:lastPrinted>
  <dcterms:created xsi:type="dcterms:W3CDTF">2022-04-13T06:17:00Z</dcterms:created>
  <dcterms:modified xsi:type="dcterms:W3CDTF">2009-01-01T01:12:00Z</dcterms:modified>
</cp:coreProperties>
</file>